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35E" w:rsidRDefault="00D5435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5435E" w:rsidRDefault="00D5435E">
      <w:pPr>
        <w:pStyle w:val="ConsPlusNormal"/>
        <w:jc w:val="both"/>
        <w:outlineLvl w:val="0"/>
      </w:pPr>
    </w:p>
    <w:p w:rsidR="00D5435E" w:rsidRDefault="00D5435E">
      <w:pPr>
        <w:pStyle w:val="ConsPlusNormal"/>
        <w:outlineLvl w:val="0"/>
      </w:pPr>
      <w:r>
        <w:t>Зарегистрировано в Минюсте России 19 декабря 2012 г. N 26198</w:t>
      </w:r>
    </w:p>
    <w:p w:rsidR="00D5435E" w:rsidRDefault="00D5435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5435E" w:rsidRDefault="00D5435E">
      <w:pPr>
        <w:pStyle w:val="ConsPlusNormal"/>
      </w:pPr>
    </w:p>
    <w:p w:rsidR="00D5435E" w:rsidRDefault="00D5435E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D5435E" w:rsidRDefault="00D5435E">
      <w:pPr>
        <w:pStyle w:val="ConsPlusTitle"/>
        <w:jc w:val="center"/>
      </w:pPr>
    </w:p>
    <w:p w:rsidR="00D5435E" w:rsidRDefault="00D5435E">
      <w:pPr>
        <w:pStyle w:val="ConsPlusTitle"/>
        <w:jc w:val="center"/>
      </w:pPr>
      <w:r>
        <w:t>ПРИКАЗ</w:t>
      </w:r>
    </w:p>
    <w:p w:rsidR="00D5435E" w:rsidRDefault="00D5435E">
      <w:pPr>
        <w:pStyle w:val="ConsPlusTitle"/>
        <w:jc w:val="center"/>
      </w:pPr>
      <w:r>
        <w:t>от 28 ноября 2012 г. N 994</w:t>
      </w:r>
    </w:p>
    <w:p w:rsidR="00D5435E" w:rsidRDefault="00D5435E">
      <w:pPr>
        <w:pStyle w:val="ConsPlusTitle"/>
        <w:jc w:val="center"/>
      </w:pPr>
    </w:p>
    <w:p w:rsidR="00D5435E" w:rsidRDefault="00D5435E">
      <w:pPr>
        <w:pStyle w:val="ConsPlusTitle"/>
        <w:jc w:val="center"/>
      </w:pPr>
      <w:r>
        <w:t>ОБ УТВЕРЖДЕНИИ ПОРЯДКА</w:t>
      </w:r>
    </w:p>
    <w:p w:rsidR="00D5435E" w:rsidRDefault="00D5435E">
      <w:pPr>
        <w:pStyle w:val="ConsPlusTitle"/>
        <w:jc w:val="center"/>
      </w:pPr>
      <w:r>
        <w:t>СОЗДАНИЯ ОБРАЗОВАТЕЛЬНЫМИ УЧРЕЖДЕНИЯМИ ВЫСШЕГО</w:t>
      </w:r>
    </w:p>
    <w:p w:rsidR="00D5435E" w:rsidRDefault="00D5435E">
      <w:pPr>
        <w:pStyle w:val="ConsPlusTitle"/>
        <w:jc w:val="center"/>
      </w:pPr>
      <w:r>
        <w:t>ПРОФЕССИОНАЛЬНОГО ОБРАЗОВАНИЯ ЮРИДИЧЕСКИХ КЛИНИК И ПОРЯДКА</w:t>
      </w:r>
    </w:p>
    <w:p w:rsidR="00D5435E" w:rsidRDefault="00D5435E">
      <w:pPr>
        <w:pStyle w:val="ConsPlusTitle"/>
        <w:jc w:val="center"/>
      </w:pPr>
      <w:r>
        <w:t>ИХ ДЕЯТЕЛЬНОСТИ В РАМКАХ НЕГОСУДАРСТВЕННОЙ СИСТЕМЫ</w:t>
      </w:r>
    </w:p>
    <w:p w:rsidR="00D5435E" w:rsidRDefault="00D5435E">
      <w:pPr>
        <w:pStyle w:val="ConsPlusTitle"/>
        <w:jc w:val="center"/>
      </w:pPr>
      <w:r>
        <w:t>ОКАЗАНИЯ БЕСПЛАТНОЙ ЮРИДИЧЕСКОЙ ПОМОЩИ</w:t>
      </w:r>
    </w:p>
    <w:p w:rsidR="00D5435E" w:rsidRDefault="00D5435E">
      <w:pPr>
        <w:pStyle w:val="ConsPlusNormal"/>
        <w:jc w:val="center"/>
      </w:pPr>
    </w:p>
    <w:p w:rsidR="00D5435E" w:rsidRDefault="00D5435E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23</w:t>
        </w:r>
      </w:hyperlink>
      <w:r>
        <w:t xml:space="preserve"> Федерального закона от 21 ноября 2011 г. N 324-ФЗ "О бесплатной юридической помощи в Российской Федерации" (Собрание законодательства Российской Федерации, 2011, N 48, ст. 6725) приказываю: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32" w:history="1">
        <w:r>
          <w:rPr>
            <w:color w:val="0000FF"/>
          </w:rPr>
          <w:t>Порядок</w:t>
        </w:r>
      </w:hyperlink>
      <w:r>
        <w:t xml:space="preserve"> создания образовательными учреждениями высшего профессионального образования юридических клиник и порядок их деятельности в рамках негосударственной системы оказания бесплатной юридической помощи.</w:t>
      </w:r>
    </w:p>
    <w:p w:rsidR="00D5435E" w:rsidRDefault="00D5435E">
      <w:pPr>
        <w:pStyle w:val="ConsPlusNormal"/>
        <w:ind w:firstLine="540"/>
        <w:jc w:val="both"/>
      </w:pPr>
    </w:p>
    <w:p w:rsidR="00D5435E" w:rsidRDefault="00D5435E">
      <w:pPr>
        <w:pStyle w:val="ConsPlusNormal"/>
        <w:jc w:val="right"/>
      </w:pPr>
      <w:r>
        <w:t>Министр</w:t>
      </w:r>
    </w:p>
    <w:p w:rsidR="00D5435E" w:rsidRDefault="00D5435E">
      <w:pPr>
        <w:pStyle w:val="ConsPlusNormal"/>
        <w:jc w:val="right"/>
      </w:pPr>
      <w:r>
        <w:t>Д.В.ЛИВАНОВ</w:t>
      </w:r>
    </w:p>
    <w:p w:rsidR="00D5435E" w:rsidRDefault="00D5435E">
      <w:pPr>
        <w:pStyle w:val="ConsPlusNormal"/>
        <w:jc w:val="right"/>
      </w:pPr>
    </w:p>
    <w:p w:rsidR="00D5435E" w:rsidRDefault="00D5435E">
      <w:pPr>
        <w:pStyle w:val="ConsPlusNormal"/>
        <w:jc w:val="right"/>
      </w:pPr>
    </w:p>
    <w:p w:rsidR="00D5435E" w:rsidRDefault="00D5435E">
      <w:pPr>
        <w:pStyle w:val="ConsPlusNormal"/>
        <w:jc w:val="right"/>
      </w:pPr>
    </w:p>
    <w:p w:rsidR="00D5435E" w:rsidRDefault="00D5435E">
      <w:pPr>
        <w:pStyle w:val="ConsPlusNormal"/>
        <w:jc w:val="right"/>
      </w:pPr>
    </w:p>
    <w:p w:rsidR="00D5435E" w:rsidRDefault="00D5435E">
      <w:pPr>
        <w:pStyle w:val="ConsPlusNormal"/>
        <w:jc w:val="right"/>
      </w:pPr>
    </w:p>
    <w:p w:rsidR="00D5435E" w:rsidRDefault="00D5435E">
      <w:pPr>
        <w:pStyle w:val="ConsPlusNormal"/>
        <w:jc w:val="right"/>
        <w:outlineLvl w:val="0"/>
      </w:pPr>
      <w:r>
        <w:t>Приложение</w:t>
      </w:r>
    </w:p>
    <w:p w:rsidR="00D5435E" w:rsidRDefault="00D5435E">
      <w:pPr>
        <w:pStyle w:val="ConsPlusNormal"/>
        <w:jc w:val="right"/>
      </w:pPr>
    </w:p>
    <w:p w:rsidR="00D5435E" w:rsidRDefault="00D5435E">
      <w:pPr>
        <w:pStyle w:val="ConsPlusNormal"/>
        <w:jc w:val="right"/>
      </w:pPr>
      <w:r>
        <w:t>Утвержден</w:t>
      </w:r>
    </w:p>
    <w:p w:rsidR="00D5435E" w:rsidRDefault="00D5435E">
      <w:pPr>
        <w:pStyle w:val="ConsPlusNormal"/>
        <w:jc w:val="right"/>
      </w:pPr>
      <w:r>
        <w:t>приказом Министерства образования</w:t>
      </w:r>
    </w:p>
    <w:p w:rsidR="00D5435E" w:rsidRDefault="00D5435E">
      <w:pPr>
        <w:pStyle w:val="ConsPlusNormal"/>
        <w:jc w:val="right"/>
      </w:pPr>
      <w:r>
        <w:t>и науки Российской Федерации</w:t>
      </w:r>
    </w:p>
    <w:p w:rsidR="00D5435E" w:rsidRDefault="00D5435E">
      <w:pPr>
        <w:pStyle w:val="ConsPlusNormal"/>
        <w:jc w:val="right"/>
      </w:pPr>
      <w:r>
        <w:t>от 28 ноября 2012 г. N 994</w:t>
      </w:r>
    </w:p>
    <w:p w:rsidR="00D5435E" w:rsidRDefault="00D5435E">
      <w:pPr>
        <w:pStyle w:val="ConsPlusNormal"/>
        <w:jc w:val="right"/>
      </w:pPr>
    </w:p>
    <w:p w:rsidR="00D5435E" w:rsidRDefault="00D5435E">
      <w:pPr>
        <w:pStyle w:val="ConsPlusTitle"/>
        <w:jc w:val="center"/>
      </w:pPr>
      <w:bookmarkStart w:id="0" w:name="P32"/>
      <w:bookmarkEnd w:id="0"/>
      <w:r>
        <w:t>ПОРЯДОК</w:t>
      </w:r>
    </w:p>
    <w:p w:rsidR="00D5435E" w:rsidRDefault="00D5435E">
      <w:pPr>
        <w:pStyle w:val="ConsPlusTitle"/>
        <w:jc w:val="center"/>
      </w:pPr>
      <w:r>
        <w:t>СОЗДАНИЯ ОБРАЗОВАТЕЛЬНЫМИ УЧРЕЖДЕНИЯМИ ВЫСШЕГО</w:t>
      </w:r>
    </w:p>
    <w:p w:rsidR="00D5435E" w:rsidRDefault="00D5435E">
      <w:pPr>
        <w:pStyle w:val="ConsPlusTitle"/>
        <w:jc w:val="center"/>
      </w:pPr>
      <w:r>
        <w:t>ПРОФЕССИОНАЛЬНОГО ОБРАЗОВАНИЯ ЮРИДИЧЕСКИХ КЛИНИК И ПОРЯДОК</w:t>
      </w:r>
    </w:p>
    <w:p w:rsidR="00D5435E" w:rsidRDefault="00D5435E">
      <w:pPr>
        <w:pStyle w:val="ConsPlusTitle"/>
        <w:jc w:val="center"/>
      </w:pPr>
      <w:r>
        <w:t>ИХ ДЕЯТЕЛЬНОСТИ В РАМКАХ НЕГОСУДАРСТВЕННОЙ СИСТЕМЫ</w:t>
      </w:r>
    </w:p>
    <w:p w:rsidR="00D5435E" w:rsidRDefault="00D5435E">
      <w:pPr>
        <w:pStyle w:val="ConsPlusTitle"/>
        <w:jc w:val="center"/>
      </w:pPr>
      <w:r>
        <w:t>ОКАЗАНИЯ БЕСПЛАТНОЙ ЮРИДИЧЕСКОЙ ПОМОЩИ</w:t>
      </w:r>
    </w:p>
    <w:p w:rsidR="00D5435E" w:rsidRDefault="00D5435E">
      <w:pPr>
        <w:pStyle w:val="ConsPlusNormal"/>
        <w:jc w:val="center"/>
      </w:pPr>
    </w:p>
    <w:p w:rsidR="00D5435E" w:rsidRDefault="00D5435E">
      <w:pPr>
        <w:pStyle w:val="ConsPlusNormal"/>
        <w:ind w:firstLine="540"/>
        <w:jc w:val="both"/>
      </w:pPr>
      <w:r>
        <w:t>1. Настоящий Порядок создания образовательными учреждениями высшего профессионального образования юридических клиник и порядок их деятельности в рамках негосударственной системы оказания бесплатной юридической помощи определяет правила создания образовательными учреждениями высшего профессионального образования (далее - образовательные учреждения) юридических клиник и порядок их деятельности в рамках негосударственной системы оказания бесплатной юридической помощи.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 xml:space="preserve">2. Юридическая клиника создается в качестве юридического лица, если такое право предоставлено образовательному учреждению высшего профессионального образования его </w:t>
      </w:r>
      <w:r>
        <w:lastRenderedPageBreak/>
        <w:t>учредителем, или структурного подразделения образовательного учреждения &lt;1&gt;.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 xml:space="preserve">&lt;1&gt; </w:t>
      </w:r>
      <w:hyperlink r:id="rId6" w:history="1">
        <w:r>
          <w:rPr>
            <w:color w:val="0000FF"/>
          </w:rPr>
          <w:t>Часть 2 статьи 23</w:t>
        </w:r>
      </w:hyperlink>
      <w:r>
        <w:t xml:space="preserve"> Федерального закона от 21 ноября 2011 г. N 324-ФЗ "О бесплатной юридической помощи в Российской Федерации".</w:t>
      </w:r>
    </w:p>
    <w:p w:rsidR="00D5435E" w:rsidRDefault="00D5435E">
      <w:pPr>
        <w:pStyle w:val="ConsPlusNormal"/>
        <w:ind w:firstLine="540"/>
        <w:jc w:val="both"/>
      </w:pPr>
    </w:p>
    <w:p w:rsidR="00D5435E" w:rsidRDefault="00D5435E">
      <w:pPr>
        <w:pStyle w:val="ConsPlusNormal"/>
        <w:ind w:firstLine="540"/>
        <w:jc w:val="both"/>
      </w:pPr>
      <w:r>
        <w:t>3. Решение о создании юридической клиники в качестве юридического лица принимается образовательным учреждением, если такое право предоставлено образовательному учреждению учредителем.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Учредитель образовательного учреждения согласовывает создание юридической клиники в качестве юридического лица на основании ходатайства образовательного учреждения и выписки из протокола заседания ученого совета образовательного учреждения по данному вопросу.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Юридическая клиника в качестве юридического лица создается в порядке, установленном законодательством Российской Федерации для некоммерческих организаций, и осуществляет свою деятельность в соответствии с уставом.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4. Решение о создании юридической клиники в качестве структурного подразделения образовательного учреждения принимается в порядке, установленном уставом образовательного учреждения для принятия решения по созданию структурного подразделения образовательного учреждения.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Юридическая клиника в качестве структурного подразделения образовательного учреждения осуществляет свою деятельность на основании положения, утверждаемого в порядке, предусмотренном уставом образовательного учреждения.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5. Юридическая клиника осуществляет свою деятельность в целях: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 xml:space="preserve">1) создания условий для </w:t>
      </w:r>
      <w:proofErr w:type="gramStart"/>
      <w:r>
        <w:t>реализации</w:t>
      </w:r>
      <w:proofErr w:type="gramEnd"/>
      <w:r>
        <w:t xml:space="preserve"> установленного </w:t>
      </w:r>
      <w:hyperlink r:id="rId7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граждан на получение квалифицированной бесплатной юридической помощи, оказываемой бесплатно в случаях, предусмотренных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Федерации", другими федеральными законами и законами субъектов Российской Федерации;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2) создания условий для осуществления прав и свобод граждан, защиты их законных интересов, повышения уровня социальной защищенности, а также обеспечения их доступа к правосудию;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3) правового просвещения населения и формирования у обучающихся по юридической специальности навыков оказания юридической помощи.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Юридические клиники могут оказывать бесплатную юридическую помощь в виде правового консультирования в устной и письменной формах, составления заявлений, жалоб, ходатайств и других документов правового характера &lt;1&gt;.</w:t>
      </w:r>
      <w:proofErr w:type="gramEnd"/>
    </w:p>
    <w:p w:rsidR="00D5435E" w:rsidRDefault="00D5435E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" w:history="1">
        <w:r>
          <w:rPr>
            <w:color w:val="0000FF"/>
          </w:rPr>
          <w:t>Часть 4 статьи 23</w:t>
        </w:r>
      </w:hyperlink>
      <w:r>
        <w:t xml:space="preserve"> Федерального закона от 21 ноября 2011 г. N 324-ФЗ "О бесплатной юридической помощи в Российской Федерации".</w:t>
      </w:r>
    </w:p>
    <w:p w:rsidR="00D5435E" w:rsidRDefault="00D5435E">
      <w:pPr>
        <w:pStyle w:val="ConsPlusNormal"/>
        <w:ind w:firstLine="540"/>
        <w:jc w:val="both"/>
      </w:pPr>
    </w:p>
    <w:p w:rsidR="00D5435E" w:rsidRDefault="00D5435E">
      <w:pPr>
        <w:pStyle w:val="ConsPlusNormal"/>
        <w:ind w:firstLine="540"/>
        <w:jc w:val="both"/>
      </w:pPr>
      <w:r>
        <w:t xml:space="preserve">7. </w:t>
      </w:r>
      <w:proofErr w:type="gramStart"/>
      <w:r>
        <w:t>Оказание бесплатной юридической помощи осуществляется юридической клиникой по месту ее нахождения (в ходе личного приема граждан, дистанционно с использованием средств телефонной, почтовой связи, сети Интернет и (или) электронной почты (при наличии технической возможности), а также путем проведения выездных мероприятий.</w:t>
      </w:r>
      <w:proofErr w:type="gramEnd"/>
    </w:p>
    <w:p w:rsidR="00D5435E" w:rsidRDefault="00D5435E">
      <w:pPr>
        <w:pStyle w:val="ConsPlusNormal"/>
        <w:spacing w:before="220"/>
        <w:ind w:firstLine="540"/>
        <w:jc w:val="both"/>
      </w:pPr>
      <w:r>
        <w:lastRenderedPageBreak/>
        <w:t xml:space="preserve">8. </w:t>
      </w:r>
      <w:proofErr w:type="gramStart"/>
      <w:r>
        <w:t>Выездные мероприятия в целях оказания бесплатной юридической помощи проводятся юридической клиникой в различных организациях (в медицинских организациях, учреждениях социального обеспечения, образовательных учреждениях различных типов и видов), а также по месту жительства (пребывания) отдельных граждан, не имеющих возможности обратиться в юридическую клинику лично по месту ее нахождения или письменно в связи с ограниченными возможностями здоровья и по иным причинам.</w:t>
      </w:r>
      <w:proofErr w:type="gramEnd"/>
    </w:p>
    <w:p w:rsidR="00D5435E" w:rsidRDefault="00D5435E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В оказании бесплатной юридической помощи юридическими клиниками участвуют лица, обучающиеся по юридической специальности в образовательных учреждениях высшего профессионального образования, под контролем лиц, имеющих высшее юридическое образование, ответственных за обучение указанных лиц и деятельность юридической клиники в образовательном учреждении высшего профессионального образования &lt;1&gt; (далее соответственно - студенты (слушатели) и лица, ответственные за деятельность юридической клиники).</w:t>
      </w:r>
      <w:proofErr w:type="gramEnd"/>
    </w:p>
    <w:p w:rsidR="00D5435E" w:rsidRDefault="00D5435E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" w:history="1">
        <w:r>
          <w:rPr>
            <w:color w:val="0000FF"/>
          </w:rPr>
          <w:t>Часть 5 статьи 23</w:t>
        </w:r>
      </w:hyperlink>
      <w:r>
        <w:t xml:space="preserve"> Федерального закона от 21 ноября 2011 г. N 324-ФЗ "О бесплатной юридической помощи в Российской Федерации".</w:t>
      </w:r>
    </w:p>
    <w:p w:rsidR="00D5435E" w:rsidRDefault="00D5435E">
      <w:pPr>
        <w:pStyle w:val="ConsPlusNormal"/>
        <w:ind w:firstLine="540"/>
        <w:jc w:val="both"/>
      </w:pPr>
    </w:p>
    <w:p w:rsidR="00D5435E" w:rsidRDefault="00D5435E">
      <w:pPr>
        <w:pStyle w:val="ConsPlusNormal"/>
        <w:ind w:firstLine="540"/>
        <w:jc w:val="both"/>
      </w:pPr>
      <w:r>
        <w:t>10. К оказанию бесплатной юридической помощи допускаются на добровольных началах студенты (слушатели), проявившие личную заинтересованность в осуществлении указанной деятельности и обладающие необходимым уровнем общекультурных и профессиональных компетенций, сформированных в процессе освоения соответствующих образовательных программ.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Уровень профессиональных компетенций студентов (слушателей), необходимых для оказания бесплатной юридической помощи, определяется образовательным учреждением самостоятельно.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Лица, ответственные за деятельность юридической клиники, при проведении юридической клиникой мероприятий в рамках оказания бесплатной юридической помощи обеспечивают соблюдение норм законодательства Российской Федерации, в том числе Федерального </w:t>
      </w:r>
      <w:hyperlink r:id="rId11" w:history="1">
        <w:r>
          <w:rPr>
            <w:color w:val="0000FF"/>
          </w:rPr>
          <w:t>закона</w:t>
        </w:r>
      </w:hyperlink>
      <w:r>
        <w:t xml:space="preserve"> от 2 мая 2006 г. N 59-ФЗ "О порядке рассмотрения обращений граждан Российской Федерации" (Собрание законодательства Российской Федерации, 2006, N 19, ст. 2060;</w:t>
      </w:r>
      <w:proofErr w:type="gramEnd"/>
      <w:r>
        <w:t xml:space="preserve"> </w:t>
      </w:r>
      <w:proofErr w:type="gramStart"/>
      <w:r>
        <w:t>2010, N 27, ст. 3410; N 31, ст. 4196; 2012, N 31, ст. 4470), норм профессиональной этики и качество оказания бесплатной юридической помощи.</w:t>
      </w:r>
      <w:proofErr w:type="gramEnd"/>
    </w:p>
    <w:p w:rsidR="00D5435E" w:rsidRDefault="00D5435E">
      <w:pPr>
        <w:pStyle w:val="ConsPlusNormal"/>
        <w:spacing w:before="220"/>
        <w:ind w:firstLine="540"/>
        <w:jc w:val="both"/>
      </w:pPr>
      <w:r>
        <w:t>12. В целях информирования о своей деятельности юридические клиники размещают в местах, доступных для граждан, в средствах массовой информации, в сети Интернет, либо доводят до граждан иным способом, предусмотренным законодательством Российской Федерации, следующую информацию: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1) место нахождения юридической клиники, ее телефон, факс, адрес электронной почты и (или) адрес сайта в сети Интернет (при наличии технической возможности);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2) график работы юридической клиники;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3) о видах оказываемой бесплатной юридической помощи;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4) устав (для юридической клиники, являющейся юридическим лицом);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5) Положение о юридической клинике (для юридической клиники, являющейся структурным подразделением образовательного учреждения).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 xml:space="preserve">13. Материально-техническое обеспечение юридической клиники, являющейся структурным </w:t>
      </w:r>
      <w:r>
        <w:lastRenderedPageBreak/>
        <w:t>подразделением образовательного учреждения, осуществляется образовательным учреждением. Материально-техническое обеспечение юридической клиники, являющейся юридическим лицом, осуществляется в соответствии с законодательством Российской Федерации.</w:t>
      </w:r>
    </w:p>
    <w:p w:rsidR="00D5435E" w:rsidRDefault="00D5435E">
      <w:pPr>
        <w:pStyle w:val="ConsPlusNormal"/>
        <w:spacing w:before="220"/>
        <w:ind w:firstLine="540"/>
        <w:jc w:val="both"/>
      </w:pPr>
      <w:r>
        <w:t>14. Доступ к месту размещения юридической клиники и передвижение в помещениях, в которых проводится прием граждан, не должны создавать затруднений для лиц с ограниченными возможностями здоровья.</w:t>
      </w:r>
    </w:p>
    <w:p w:rsidR="00D5435E" w:rsidRDefault="00D5435E">
      <w:pPr>
        <w:pStyle w:val="ConsPlusNormal"/>
        <w:ind w:firstLine="540"/>
        <w:jc w:val="both"/>
      </w:pPr>
    </w:p>
    <w:p w:rsidR="00D5435E" w:rsidRDefault="00D5435E">
      <w:pPr>
        <w:pStyle w:val="ConsPlusNormal"/>
        <w:ind w:firstLine="540"/>
        <w:jc w:val="both"/>
      </w:pPr>
    </w:p>
    <w:p w:rsidR="00D5435E" w:rsidRDefault="00D5435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25A1B" w:rsidRDefault="00C25A1B"/>
    <w:sectPr w:rsidR="00C25A1B" w:rsidSect="00AD6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5435E"/>
    <w:rsid w:val="00C25A1B"/>
    <w:rsid w:val="00D54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43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43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543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6537C8278FE7A6B85E6B872B5CFBA1D780415C8C8136E71FD41AA7FF9C23725C27941FFD3FD31E2FB253D720w7Q2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D6537C8278FE7A6B85E6B872B5CFBA1D68B465881DF61E54E8114A2F7CC6B620062C112FF36CB157AFD15822F71C316BCC4FBE19C1Aw5QD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6537C8278FE7A6B85E6B872B5CFBA1D780415C8C8136E71FD41AA7FF9C23724E27CC13FE3ECC1927A705866627CF0BBDDBE5E2821A5D72w5Q4H" TargetMode="External"/><Relationship Id="rId11" Type="http://schemas.openxmlformats.org/officeDocument/2006/relationships/hyperlink" Target="consultantplus://offline/ref=FD6537C8278FE7A6B85E6B872B5CFBA1D7824555888936E71FD41AA7FF9C23725C27941FFD3FD31E2FB253D720w7Q2H" TargetMode="External"/><Relationship Id="rId5" Type="http://schemas.openxmlformats.org/officeDocument/2006/relationships/hyperlink" Target="consultantplus://offline/ref=FD6537C8278FE7A6B85E6B872B5CFBA1D780415C8C8136E71FD41AA7FF9C23724E27CC13FE3ECC162EA705866627CF0BBDDBE5E2821A5D72w5Q4H" TargetMode="External"/><Relationship Id="rId10" Type="http://schemas.openxmlformats.org/officeDocument/2006/relationships/hyperlink" Target="consultantplus://offline/ref=FD6537C8278FE7A6B85E6B872B5CFBA1D780415C8C8136E71FD41AA7FF9C23724E27CC13FE3ECC162CA705866627CF0BBDDBE5E2821A5D72w5Q4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D6537C8278FE7A6B85E6B872B5CFBA1D780415C8C8136E71FD41AA7FF9C23724E27CC13FE3ECC162FA705866627CF0BBDDBE5E2821A5D72w5Q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1387</Words>
  <Characters>7907</Characters>
  <Application>Microsoft Office Word</Application>
  <DocSecurity>0</DocSecurity>
  <Lines>65</Lines>
  <Paragraphs>18</Paragraphs>
  <ScaleCrop>false</ScaleCrop>
  <Company/>
  <LinksUpToDate>false</LinksUpToDate>
  <CharactersWithSpaces>9276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зинаида</cp:lastModifiedBy>
  <cp:revision>1</cp:revision>
  <dcterms:created xsi:type="dcterms:W3CDTF">2020-01-31T07:16:00Z</dcterms:created>
  <dcterms:modified xsi:type="dcterms:W3CDTF">2020-01-31T07:16:00Z</dcterms:modified>
</cp:coreProperties>
</file>